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3EC1B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EE3EC1C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36AA9C2D" w14:textId="4CB9F448" w:rsidR="009E74EF" w:rsidRPr="009E74EF" w:rsidRDefault="009B030D" w:rsidP="009E74E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9E74EF">
        <w:rPr>
          <w:rFonts w:ascii="Times New Roman" w:hAnsi="Times New Roman" w:cs="Times New Roman"/>
          <w:sz w:val="24"/>
          <w:szCs w:val="24"/>
        </w:rPr>
        <w:t>№ 4557-</w:t>
      </w:r>
      <w:r w:rsidR="009E74EF">
        <w:rPr>
          <w:rFonts w:ascii="Times New Roman" w:hAnsi="Times New Roman" w:cs="Times New Roman"/>
          <w:sz w:val="24"/>
          <w:szCs w:val="24"/>
          <w:lang w:val="en-US"/>
        </w:rPr>
        <w:t>LD</w:t>
      </w:r>
      <w:r w:rsidR="009E74EF" w:rsidRPr="009E74EF">
        <w:rPr>
          <w:rFonts w:ascii="Times New Roman" w:hAnsi="Times New Roman" w:cs="Times New Roman"/>
          <w:sz w:val="24"/>
          <w:szCs w:val="24"/>
        </w:rPr>
        <w:t xml:space="preserve"> «Выполнение кадастровых, землеустроительных, лесоустроительных, оценочных и иных работ в отношении объектов и земельных участков, занятых объектами нефтепроводной системы КТК или необходимых для размещения, строительства, реконструкции объектов </w:t>
      </w:r>
      <w:r w:rsidR="009E74EF" w:rsidRPr="009E74EF">
        <w:rPr>
          <w:rFonts w:ascii="Times New Roman" w:hAnsi="Times New Roman" w:cs="Times New Roman"/>
          <w:bCs/>
          <w:iCs/>
          <w:sz w:val="24"/>
          <w:szCs w:val="24"/>
        </w:rPr>
        <w:t>на территории Краснодар</w:t>
      </w:r>
      <w:r w:rsidR="009E74EF">
        <w:rPr>
          <w:rFonts w:ascii="Times New Roman" w:hAnsi="Times New Roman" w:cs="Times New Roman"/>
          <w:bCs/>
          <w:iCs/>
          <w:sz w:val="24"/>
          <w:szCs w:val="24"/>
        </w:rPr>
        <w:t>ского и Ставропольского краев</w:t>
      </w:r>
      <w:r w:rsidR="009E74EF" w:rsidRPr="009E74EF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9E74EF" w:rsidRPr="009E74EF">
        <w:rPr>
          <w:rFonts w:ascii="Times New Roman" w:hAnsi="Times New Roman" w:cs="Times New Roman"/>
          <w:sz w:val="24"/>
          <w:szCs w:val="24"/>
        </w:rPr>
        <w:t xml:space="preserve"> </w:t>
      </w:r>
      <w:r w:rsidR="009E74EF" w:rsidRPr="009E74EF">
        <w:rPr>
          <w:rFonts w:ascii="Times New Roman" w:hAnsi="Times New Roman" w:cs="Times New Roman"/>
          <w:bCs/>
          <w:iCs/>
          <w:sz w:val="24"/>
          <w:szCs w:val="24"/>
        </w:rPr>
        <w:t>и предлагает Участникам, допущенным до участия в данном Тендере представить свои Тендерные предложения, подготовленные в соответствии с Запросом.</w:t>
      </w:r>
    </w:p>
    <w:p w14:paraId="1EE3EC20" w14:textId="08E66F20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14:paraId="1EE3EC23" w14:textId="77777777" w:rsidTr="00736653">
        <w:tc>
          <w:tcPr>
            <w:tcW w:w="4253" w:type="dxa"/>
            <w:shd w:val="clear" w:color="auto" w:fill="auto"/>
            <w:vAlign w:val="center"/>
          </w:tcPr>
          <w:p w14:paraId="1EE3EC21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EE3EC22" w14:textId="4AC00105" w:rsidR="00FD4DF6" w:rsidRPr="00AF7C5E" w:rsidRDefault="009E74EF" w:rsidP="009E74E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E">
              <w:rPr>
                <w:rFonts w:ascii="Times New Roman" w:hAnsi="Times New Roman" w:cs="Times New Roman"/>
                <w:sz w:val="24"/>
                <w:szCs w:val="24"/>
              </w:rPr>
              <w:t>РФ, Ставропольский край, Краснодарский край</w:t>
            </w:r>
          </w:p>
        </w:tc>
      </w:tr>
      <w:tr w:rsidR="00FD4DF6" w:rsidRPr="00F06A16" w14:paraId="1EE3EC26" w14:textId="77777777" w:rsidTr="00736653">
        <w:tc>
          <w:tcPr>
            <w:tcW w:w="4253" w:type="dxa"/>
            <w:shd w:val="clear" w:color="auto" w:fill="auto"/>
            <w:vAlign w:val="center"/>
          </w:tcPr>
          <w:p w14:paraId="1EE3EC24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EE3EC25" w14:textId="42868536" w:rsidR="00FD4DF6" w:rsidRPr="00AF7C5E" w:rsidRDefault="009E74EF" w:rsidP="009E74E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E">
              <w:rPr>
                <w:rFonts w:ascii="Times New Roman" w:hAnsi="Times New Roman" w:cs="Times New Roman"/>
                <w:sz w:val="24"/>
                <w:szCs w:val="24"/>
              </w:rPr>
              <w:t>3 года с момента заключения договора</w:t>
            </w:r>
          </w:p>
        </w:tc>
      </w:tr>
      <w:tr w:rsidR="00FD4DF6" w:rsidRPr="00F06A16" w14:paraId="1EE3EC2A" w14:textId="77777777" w:rsidTr="00736653">
        <w:tc>
          <w:tcPr>
            <w:tcW w:w="4253" w:type="dxa"/>
            <w:shd w:val="clear" w:color="auto" w:fill="auto"/>
            <w:vAlign w:val="center"/>
          </w:tcPr>
          <w:p w14:paraId="1EE3EC27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EE3EC28" w14:textId="7B211DD1" w:rsidR="00FD4DF6" w:rsidRPr="00AF7C5E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1A3E" w:rsidRPr="00AF7C5E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  <w:p w14:paraId="1EE3EC29" w14:textId="44871F54" w:rsidR="00FD4DF6" w:rsidRPr="00AF7C5E" w:rsidRDefault="00FD4DF6" w:rsidP="00D51A3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14:paraId="1EE3EC2D" w14:textId="77777777" w:rsidTr="00736653">
        <w:tc>
          <w:tcPr>
            <w:tcW w:w="4253" w:type="dxa"/>
            <w:shd w:val="clear" w:color="auto" w:fill="auto"/>
            <w:vAlign w:val="center"/>
          </w:tcPr>
          <w:p w14:paraId="1EE3EC2B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EE3EC2C" w14:textId="69D9D778" w:rsidR="00FD4DF6" w:rsidRPr="00AF7C5E" w:rsidRDefault="00FD4DF6" w:rsidP="009E74E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C5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B030D" w:rsidRPr="00AF7C5E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  <w:r w:rsidRPr="00AF7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4DF6" w:rsidRPr="00F06A16" w14:paraId="1EE3EC30" w14:textId="77777777" w:rsidTr="00736653">
        <w:tc>
          <w:tcPr>
            <w:tcW w:w="4253" w:type="dxa"/>
            <w:shd w:val="clear" w:color="auto" w:fill="auto"/>
            <w:vAlign w:val="center"/>
          </w:tcPr>
          <w:p w14:paraId="1EE3EC2E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EE3EC2F" w14:textId="6FB4E97F" w:rsidR="00FD4DF6" w:rsidRPr="00AF7C5E" w:rsidRDefault="009E74E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E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</w:tc>
      </w:tr>
      <w:tr w:rsidR="00487078" w:rsidRPr="00F06A16" w14:paraId="1EE3EC33" w14:textId="77777777" w:rsidTr="00736653">
        <w:tc>
          <w:tcPr>
            <w:tcW w:w="4253" w:type="dxa"/>
            <w:shd w:val="clear" w:color="auto" w:fill="auto"/>
            <w:vAlign w:val="center"/>
          </w:tcPr>
          <w:p w14:paraId="1EE3EC31" w14:textId="77777777"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EBC89C1" w14:textId="02472063" w:rsidR="00152C8A" w:rsidRPr="00AF7C5E" w:rsidRDefault="00152C8A" w:rsidP="00152C8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E">
              <w:rPr>
                <w:rFonts w:ascii="Times New Roman" w:hAnsi="Times New Roman" w:cs="Times New Roman"/>
                <w:sz w:val="24"/>
                <w:szCs w:val="24"/>
              </w:rPr>
              <w:t xml:space="preserve">1. Цена договора является </w:t>
            </w:r>
            <w:proofErr w:type="spellStart"/>
            <w:r w:rsidRPr="00AF7C5E">
              <w:rPr>
                <w:rFonts w:ascii="Times New Roman" w:hAnsi="Times New Roman" w:cs="Times New Roman"/>
                <w:sz w:val="24"/>
                <w:szCs w:val="24"/>
              </w:rPr>
              <w:t>непревышаемой</w:t>
            </w:r>
            <w:proofErr w:type="spellEnd"/>
            <w:r w:rsidRPr="00AF7C5E">
              <w:rPr>
                <w:rFonts w:ascii="Times New Roman" w:hAnsi="Times New Roman" w:cs="Times New Roman"/>
                <w:sz w:val="24"/>
                <w:szCs w:val="24"/>
              </w:rPr>
              <w:t xml:space="preserve"> и предельной суммой всех платежей, которые могут быть произведены Подрядчику за выполненные работы по договору. </w:t>
            </w:r>
          </w:p>
          <w:p w14:paraId="31FD8F73" w14:textId="77777777" w:rsidR="00152C8A" w:rsidRPr="00AF7C5E" w:rsidRDefault="00152C8A" w:rsidP="00152C8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E">
              <w:rPr>
                <w:rFonts w:ascii="Times New Roman" w:hAnsi="Times New Roman" w:cs="Times New Roman"/>
                <w:sz w:val="24"/>
                <w:szCs w:val="24"/>
              </w:rPr>
              <w:t>2. Обязательства Компании по оплате выполненных работ формируются исходя из стоимости работ отдельных наряд-заказов.</w:t>
            </w:r>
          </w:p>
          <w:p w14:paraId="6774FC8D" w14:textId="77777777" w:rsidR="00152C8A" w:rsidRPr="00AF7C5E" w:rsidRDefault="00152C8A" w:rsidP="00152C8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E">
              <w:rPr>
                <w:rFonts w:ascii="Times New Roman" w:hAnsi="Times New Roman" w:cs="Times New Roman"/>
                <w:sz w:val="24"/>
                <w:szCs w:val="24"/>
              </w:rPr>
              <w:t>3. Порядок оплаты Работ по отдельным Наряд-заказам определяется сторонами в наряд-заказах путем выбора одного из следующих вариантов:</w:t>
            </w:r>
          </w:p>
          <w:p w14:paraId="0E099BE5" w14:textId="77777777" w:rsidR="00152C8A" w:rsidRPr="00AF7C5E" w:rsidRDefault="00152C8A" w:rsidP="00152C8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E">
              <w:rPr>
                <w:rFonts w:ascii="Times New Roman" w:hAnsi="Times New Roman" w:cs="Times New Roman"/>
                <w:sz w:val="24"/>
                <w:szCs w:val="24"/>
              </w:rPr>
              <w:t>1) Компания в течение 20 (двадцати) рабочих дней с момента подписания Сторонами Наряд-заказа выплачивает Подрядчику аванс в размере 20% от Цены Наряд-заказа.</w:t>
            </w:r>
          </w:p>
          <w:p w14:paraId="21AE5E89" w14:textId="77777777" w:rsidR="00152C8A" w:rsidRPr="00AF7C5E" w:rsidRDefault="00152C8A" w:rsidP="00152C8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Оплата оставшейся суммы осуществляется в течение 20 (двадцати) рабочих дней с момента подписания Сторонами акта о приёмке выполненных работ после оказания всех Работ по Наряд-заказу. </w:t>
            </w:r>
          </w:p>
          <w:p w14:paraId="1EE3EC32" w14:textId="0C4A6D01" w:rsidR="00487078" w:rsidRPr="00AF7C5E" w:rsidRDefault="00152C8A" w:rsidP="00152C8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E">
              <w:rPr>
                <w:rFonts w:ascii="Times New Roman" w:hAnsi="Times New Roman" w:cs="Times New Roman"/>
                <w:sz w:val="24"/>
                <w:szCs w:val="24"/>
              </w:rPr>
              <w:t>2) Оплата выполненных Работ в размере 100% (сто процентов) Цены Наряд-заказа осуществляется после завершения всех Работ, предусмотренных Наряд-заказом, в течение 20 (двадцати) рабочих дней с момента подписания Сторонами акт</w:t>
            </w:r>
            <w:r w:rsidR="00AF7C5E">
              <w:rPr>
                <w:rFonts w:ascii="Times New Roman" w:hAnsi="Times New Roman" w:cs="Times New Roman"/>
                <w:sz w:val="24"/>
                <w:szCs w:val="24"/>
              </w:rPr>
              <w:t xml:space="preserve">а о приемке выполненных работ. </w:t>
            </w:r>
          </w:p>
        </w:tc>
      </w:tr>
      <w:tr w:rsidR="00A02A55" w:rsidRPr="00F06A16" w14:paraId="1EE3EC36" w14:textId="77777777" w:rsidTr="00736653">
        <w:tc>
          <w:tcPr>
            <w:tcW w:w="4253" w:type="dxa"/>
            <w:shd w:val="clear" w:color="auto" w:fill="auto"/>
            <w:vAlign w:val="center"/>
          </w:tcPr>
          <w:p w14:paraId="1EE3EC34" w14:textId="77777777"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EE3EC35" w14:textId="3E2EB3A7" w:rsidR="00A02A55" w:rsidRPr="00AF7C5E" w:rsidRDefault="00A02A55" w:rsidP="00152C8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E">
              <w:rPr>
                <w:rFonts w:ascii="Times New Roman" w:hAnsi="Times New Roman" w:cs="Times New Roman"/>
                <w:sz w:val="24"/>
                <w:szCs w:val="24"/>
              </w:rPr>
              <w:t>«Не применимо»</w:t>
            </w:r>
          </w:p>
        </w:tc>
      </w:tr>
      <w:tr w:rsidR="00FD4DF6" w:rsidRPr="00F06A16" w14:paraId="1EE3EC39" w14:textId="77777777" w:rsidTr="00736653">
        <w:tc>
          <w:tcPr>
            <w:tcW w:w="4253" w:type="dxa"/>
            <w:shd w:val="clear" w:color="auto" w:fill="auto"/>
            <w:vAlign w:val="center"/>
          </w:tcPr>
          <w:p w14:paraId="1EE3EC37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EE3EC38" w14:textId="0680327C" w:rsidR="00FD4DF6" w:rsidRPr="00AF7C5E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C5E"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подачи.</w:t>
            </w:r>
          </w:p>
        </w:tc>
      </w:tr>
      <w:tr w:rsidR="00FD4DF6" w:rsidRPr="00F06A16" w14:paraId="1EE3EC3C" w14:textId="77777777" w:rsidTr="00736653">
        <w:tc>
          <w:tcPr>
            <w:tcW w:w="4253" w:type="dxa"/>
            <w:shd w:val="clear" w:color="auto" w:fill="auto"/>
            <w:vAlign w:val="center"/>
          </w:tcPr>
          <w:p w14:paraId="1EE3EC3A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EE3EC3B" w14:textId="61066C09" w:rsidR="00FD4DF6" w:rsidRPr="00AF7C5E" w:rsidRDefault="00FD4DF6" w:rsidP="00152C8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C5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F06A16" w14:paraId="1EE3EC3F" w14:textId="77777777" w:rsidTr="00736653">
        <w:tc>
          <w:tcPr>
            <w:tcW w:w="4253" w:type="dxa"/>
            <w:shd w:val="clear" w:color="auto" w:fill="auto"/>
            <w:vAlign w:val="center"/>
          </w:tcPr>
          <w:p w14:paraId="1EE3EC3D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EE3EC3E" w14:textId="508A36B2" w:rsidR="00FD4DF6" w:rsidRPr="00AF7C5E" w:rsidRDefault="00152C8A" w:rsidP="00152C8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E">
              <w:rPr>
                <w:rFonts w:ascii="Times New Roman" w:hAnsi="Times New Roman" w:cs="Times New Roman"/>
                <w:sz w:val="24"/>
                <w:szCs w:val="24"/>
              </w:rPr>
              <w:t>Требуется в соответствии с законодательством о государственном кадастре недвижимости</w:t>
            </w:r>
          </w:p>
        </w:tc>
      </w:tr>
      <w:tr w:rsidR="00FD4DF6" w:rsidRPr="00F06A16" w14:paraId="1EE3EC42" w14:textId="77777777" w:rsidTr="00736653">
        <w:tc>
          <w:tcPr>
            <w:tcW w:w="4253" w:type="dxa"/>
            <w:shd w:val="clear" w:color="auto" w:fill="auto"/>
            <w:vAlign w:val="center"/>
          </w:tcPr>
          <w:p w14:paraId="1EE3EC40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EE3EC41" w14:textId="548D1850" w:rsidR="00FD4DF6" w:rsidRPr="00AF7C5E" w:rsidRDefault="00C521BE" w:rsidP="00152C8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E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1EE3EC45" w14:textId="77777777" w:rsidTr="00736653">
        <w:tc>
          <w:tcPr>
            <w:tcW w:w="4253" w:type="dxa"/>
            <w:shd w:val="clear" w:color="auto" w:fill="auto"/>
            <w:vAlign w:val="center"/>
          </w:tcPr>
          <w:p w14:paraId="1EE3EC43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EE3EC44" w14:textId="77777777" w:rsidR="00FD4DF6" w:rsidRPr="00AF7C5E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20F9" w:rsidRPr="00F06A16" w14:paraId="3BE33CD3" w14:textId="77777777" w:rsidTr="00736653">
        <w:tc>
          <w:tcPr>
            <w:tcW w:w="4253" w:type="dxa"/>
            <w:shd w:val="clear" w:color="auto" w:fill="auto"/>
            <w:vAlign w:val="center"/>
          </w:tcPr>
          <w:p w14:paraId="24D06DD6" w14:textId="0967B50A" w:rsidR="006120F9" w:rsidRDefault="006120F9" w:rsidP="006120F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r w:rsidRPr="006120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Сведения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 привлечении субподрядчиков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B126616" w14:textId="3C30A300" w:rsidR="006120F9" w:rsidRPr="006120F9" w:rsidRDefault="006120F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7</w:t>
            </w:r>
          </w:p>
        </w:tc>
      </w:tr>
      <w:tr w:rsidR="000F3868" w:rsidRPr="00F06A16" w14:paraId="1EE3EC4E" w14:textId="77777777" w:rsidTr="00736653">
        <w:tc>
          <w:tcPr>
            <w:tcW w:w="4253" w:type="dxa"/>
            <w:shd w:val="clear" w:color="auto" w:fill="auto"/>
            <w:vAlign w:val="center"/>
          </w:tcPr>
          <w:p w14:paraId="1EE3EC4C" w14:textId="511F6A92" w:rsidR="000F3868" w:rsidRPr="006120F9" w:rsidRDefault="006120F9" w:rsidP="006120F9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="000F3868" w:rsidRPr="006120F9">
              <w:rPr>
                <w:rFonts w:ascii="Times New Roman" w:hAnsi="Times New Roman" w:cs="Times New Roman"/>
                <w:i/>
                <w:sz w:val="24"/>
                <w:szCs w:val="24"/>
              </w:rPr>
              <w:t>Све</w:t>
            </w:r>
            <w:r w:rsidR="00AF7C5E" w:rsidRPr="006120F9">
              <w:rPr>
                <w:rFonts w:ascii="Times New Roman" w:hAnsi="Times New Roman" w:cs="Times New Roman"/>
                <w:i/>
                <w:sz w:val="24"/>
                <w:szCs w:val="24"/>
              </w:rPr>
              <w:t>дения об опыте выполнения работ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EE3EC4D" w14:textId="2E02BFAA" w:rsidR="000F3868" w:rsidRPr="006120F9" w:rsidRDefault="00012AE9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8</w:t>
            </w:r>
          </w:p>
        </w:tc>
      </w:tr>
      <w:tr w:rsidR="000F3868" w:rsidRPr="00F06A16" w14:paraId="1EE3EC51" w14:textId="77777777" w:rsidTr="00736653">
        <w:tc>
          <w:tcPr>
            <w:tcW w:w="4253" w:type="dxa"/>
            <w:shd w:val="clear" w:color="auto" w:fill="auto"/>
            <w:vAlign w:val="center"/>
          </w:tcPr>
          <w:p w14:paraId="1EE3EC4F" w14:textId="5C746AF9" w:rsidR="000F3868" w:rsidRPr="006120F9" w:rsidRDefault="006120F9" w:rsidP="006120F9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="000F3868" w:rsidRPr="006120F9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об используемых мат</w:t>
            </w:r>
            <w:r w:rsidR="00AF7C5E" w:rsidRPr="006120F9">
              <w:rPr>
                <w:rFonts w:ascii="Times New Roman" w:hAnsi="Times New Roman" w:cs="Times New Roman"/>
                <w:i/>
                <w:sz w:val="24"/>
                <w:szCs w:val="24"/>
              </w:rPr>
              <w:t>ериально – технических ресурсах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EE3EC50" w14:textId="059CA6F3" w:rsidR="000F3868" w:rsidRPr="006120F9" w:rsidRDefault="00012AE9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9</w:t>
            </w:r>
          </w:p>
        </w:tc>
      </w:tr>
      <w:tr w:rsidR="000F3868" w:rsidRPr="00F06A16" w14:paraId="1EE3EC54" w14:textId="77777777" w:rsidTr="00736653">
        <w:tc>
          <w:tcPr>
            <w:tcW w:w="4253" w:type="dxa"/>
            <w:shd w:val="clear" w:color="auto" w:fill="auto"/>
            <w:vAlign w:val="center"/>
          </w:tcPr>
          <w:p w14:paraId="1EE3EC52" w14:textId="6B590053" w:rsidR="000F3868" w:rsidRPr="006120F9" w:rsidRDefault="006120F9" w:rsidP="006120F9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="000F3868" w:rsidRPr="006120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Сведения о </w:t>
            </w:r>
            <w:r w:rsidR="00AF7C5E" w:rsidRPr="006120F9">
              <w:rPr>
                <w:rFonts w:ascii="Times New Roman" w:hAnsi="Times New Roman" w:cs="Times New Roman"/>
                <w:i/>
                <w:sz w:val="24"/>
                <w:szCs w:val="24"/>
              </w:rPr>
              <w:t>привлекаемых кадровых ресурсах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EE3EC53" w14:textId="09802977" w:rsidR="000F3868" w:rsidRPr="006120F9" w:rsidRDefault="00012AE9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10</w:t>
            </w:r>
          </w:p>
        </w:tc>
      </w:tr>
      <w:tr w:rsidR="00012AE9" w:rsidRPr="00F06A16" w14:paraId="5FE9441F" w14:textId="77777777" w:rsidTr="00736653">
        <w:tc>
          <w:tcPr>
            <w:tcW w:w="4253" w:type="dxa"/>
            <w:shd w:val="clear" w:color="auto" w:fill="auto"/>
            <w:vAlign w:val="center"/>
          </w:tcPr>
          <w:p w14:paraId="7973C82B" w14:textId="71BAB717" w:rsidR="00012AE9" w:rsidRPr="006120F9" w:rsidRDefault="006120F9" w:rsidP="006120F9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r w:rsidR="00012AE9" w:rsidRPr="006120F9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судебных разбирательствах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9D30810" w14:textId="213647CF" w:rsidR="00012AE9" w:rsidRDefault="00012AE9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11</w:t>
            </w:r>
          </w:p>
        </w:tc>
      </w:tr>
      <w:tr w:rsidR="000F3868" w:rsidRPr="00F06A16" w14:paraId="1EE3EC57" w14:textId="77777777" w:rsidTr="00736653">
        <w:tc>
          <w:tcPr>
            <w:tcW w:w="4253" w:type="dxa"/>
            <w:shd w:val="clear" w:color="auto" w:fill="auto"/>
            <w:vAlign w:val="center"/>
          </w:tcPr>
          <w:p w14:paraId="1EE3EC55" w14:textId="77777777" w:rsidR="000F3868" w:rsidRPr="00AF7C5E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E"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EE3EC56" w14:textId="77777777" w:rsidR="000F3868" w:rsidRPr="006120F9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0F3868" w:rsidRPr="00F06A16" w14:paraId="1EE3EC5A" w14:textId="77777777" w:rsidTr="00736653">
        <w:tc>
          <w:tcPr>
            <w:tcW w:w="4253" w:type="dxa"/>
            <w:shd w:val="clear" w:color="auto" w:fill="auto"/>
            <w:vAlign w:val="center"/>
          </w:tcPr>
          <w:p w14:paraId="1EE3EC58" w14:textId="38C9377F" w:rsidR="000F3868" w:rsidRPr="004B52A1" w:rsidRDefault="004B52A1" w:rsidP="004B52A1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r w:rsidR="000F3868" w:rsidRPr="004B52A1">
              <w:rPr>
                <w:rFonts w:ascii="Times New Roman" w:hAnsi="Times New Roman" w:cs="Times New Roman"/>
                <w:i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EE3EC59" w14:textId="385FA5D6" w:rsidR="000F3868" w:rsidRPr="004B52A1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012AE9" w:rsidRPr="004B52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F3868" w:rsidRPr="00F06A16" w14:paraId="1EE3EC5D" w14:textId="77777777" w:rsidTr="00736653">
        <w:tc>
          <w:tcPr>
            <w:tcW w:w="4253" w:type="dxa"/>
            <w:shd w:val="clear" w:color="auto" w:fill="auto"/>
            <w:vAlign w:val="center"/>
          </w:tcPr>
          <w:p w14:paraId="1EE3EC5B" w14:textId="1BFF84C1" w:rsidR="000F3868" w:rsidRPr="004B52A1" w:rsidRDefault="004B52A1" w:rsidP="004B52A1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="00AF7C5E" w:rsidRPr="004B52A1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формирования стоимости работ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E6B5124" w14:textId="1DE238EF" w:rsidR="00AF7C5E" w:rsidRPr="00AF7C5E" w:rsidRDefault="00AF7C5E" w:rsidP="00AF7C5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AF7C5E">
              <w:rPr>
                <w:rFonts w:ascii="Times New Roman" w:hAnsi="Times New Roman" w:cs="Times New Roman"/>
                <w:sz w:val="24"/>
                <w:szCs w:val="24"/>
              </w:rPr>
              <w:t>Стоимость работ, предусмотренных п.</w:t>
            </w:r>
            <w:r w:rsidRPr="00AF7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4.1. </w:t>
            </w:r>
            <w:r w:rsidRPr="00AF7C5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F7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4.2., </w:t>
            </w:r>
            <w:r w:rsidRPr="00AF7C5E">
              <w:rPr>
                <w:rFonts w:ascii="Times New Roman" w:hAnsi="Times New Roman" w:cs="Times New Roman"/>
                <w:sz w:val="24"/>
                <w:szCs w:val="24"/>
              </w:rPr>
              <w:t>Технического задания</w:t>
            </w:r>
            <w:r w:rsidRPr="00AF7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7C5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путем составления твердой сметы в отношении всего объема работ, представляет фиксированную </w:t>
            </w:r>
            <w:r w:rsidRPr="00AF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сумму, выраженную в рублях, без учета НДС. НДС, если применим, указывается отдельной строкой.</w:t>
            </w:r>
          </w:p>
          <w:p w14:paraId="3614A5B3" w14:textId="5D19FEE0" w:rsidR="00AF7C5E" w:rsidRPr="00AF7C5E" w:rsidRDefault="00AF7C5E" w:rsidP="00AF7C5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 </w:t>
            </w:r>
            <w:r w:rsidRPr="00AF7C5E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работ, предусмотренных п. </w:t>
            </w:r>
            <w:r w:rsidRPr="00AF7C5E"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  <w:r w:rsidRPr="00AF7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задания </w:t>
            </w:r>
            <w:r w:rsidRPr="00AF7C5E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цены одной единицы:</w:t>
            </w:r>
          </w:p>
          <w:p w14:paraId="512592C7" w14:textId="77777777" w:rsidR="00AF7C5E" w:rsidRPr="00AF7C5E" w:rsidRDefault="00AF7C5E" w:rsidP="00AF7C5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E">
              <w:rPr>
                <w:rFonts w:ascii="Times New Roman" w:hAnsi="Times New Roman" w:cs="Times New Roman"/>
                <w:sz w:val="24"/>
                <w:szCs w:val="24"/>
              </w:rPr>
              <w:t>для пп.4.3.1, 4.3.2, 4.3.4. – один земельный участок;</w:t>
            </w:r>
          </w:p>
          <w:p w14:paraId="297CB276" w14:textId="77777777" w:rsidR="00AF7C5E" w:rsidRPr="00AF7C5E" w:rsidRDefault="00AF7C5E" w:rsidP="00AF7C5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E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AF7C5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AF7C5E">
              <w:rPr>
                <w:rFonts w:ascii="Times New Roman" w:hAnsi="Times New Roman" w:cs="Times New Roman"/>
                <w:sz w:val="24"/>
                <w:szCs w:val="24"/>
              </w:rPr>
              <w:t>. 4.3.6., 4.3.10. – одна точка;</w:t>
            </w:r>
          </w:p>
          <w:p w14:paraId="2FD72E5D" w14:textId="77777777" w:rsidR="00AF7C5E" w:rsidRPr="00AF7C5E" w:rsidRDefault="00AF7C5E" w:rsidP="00AF7C5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E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AF7C5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AF7C5E">
              <w:rPr>
                <w:rFonts w:ascii="Times New Roman" w:hAnsi="Times New Roman" w:cs="Times New Roman"/>
                <w:sz w:val="24"/>
                <w:szCs w:val="24"/>
              </w:rPr>
              <w:t>. 4.3.3., 4.3.7. – один документ на линейный объект и один документ на площадной объект;</w:t>
            </w:r>
          </w:p>
          <w:p w14:paraId="6D1A62ED" w14:textId="77777777" w:rsidR="00AF7C5E" w:rsidRPr="00AF7C5E" w:rsidRDefault="00AF7C5E" w:rsidP="00AF7C5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E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AF7C5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AF7C5E">
              <w:rPr>
                <w:rFonts w:ascii="Times New Roman" w:hAnsi="Times New Roman" w:cs="Times New Roman"/>
                <w:sz w:val="24"/>
                <w:szCs w:val="24"/>
              </w:rPr>
              <w:t>. 4.3.5., 4.3.8., 4.3.9.  – один документ.</w:t>
            </w:r>
          </w:p>
          <w:p w14:paraId="28520055" w14:textId="5243A1CD" w:rsidR="00AF7C5E" w:rsidRPr="00AF7C5E" w:rsidRDefault="00AF7C5E" w:rsidP="00AF7C5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AF7C5E">
              <w:rPr>
                <w:rFonts w:ascii="Times New Roman" w:hAnsi="Times New Roman" w:cs="Times New Roman"/>
                <w:sz w:val="24"/>
                <w:szCs w:val="24"/>
              </w:rPr>
              <w:t xml:space="preserve"> Цена договора является </w:t>
            </w:r>
            <w:proofErr w:type="spellStart"/>
            <w:r w:rsidRPr="00AF7C5E">
              <w:rPr>
                <w:rFonts w:ascii="Times New Roman" w:hAnsi="Times New Roman" w:cs="Times New Roman"/>
                <w:sz w:val="24"/>
                <w:szCs w:val="24"/>
              </w:rPr>
              <w:t>непревышаемой</w:t>
            </w:r>
            <w:proofErr w:type="spellEnd"/>
            <w:r w:rsidRPr="00AF7C5E">
              <w:rPr>
                <w:rFonts w:ascii="Times New Roman" w:hAnsi="Times New Roman" w:cs="Times New Roman"/>
                <w:sz w:val="24"/>
                <w:szCs w:val="24"/>
              </w:rPr>
              <w:t xml:space="preserve"> и предельной суммой всех платежей, которые могут быть произведены Подрядчику за выполненные работы по договору.</w:t>
            </w:r>
          </w:p>
          <w:p w14:paraId="6CE37573" w14:textId="77777777" w:rsidR="00AF7C5E" w:rsidRPr="00AF7C5E" w:rsidRDefault="00AF7C5E" w:rsidP="00AF7C5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E">
              <w:rPr>
                <w:rFonts w:ascii="Times New Roman" w:hAnsi="Times New Roman" w:cs="Times New Roman"/>
                <w:sz w:val="24"/>
                <w:szCs w:val="24"/>
              </w:rPr>
              <w:t xml:space="preserve">Выплата </w:t>
            </w:r>
            <w:proofErr w:type="spellStart"/>
            <w:r w:rsidRPr="00AF7C5E">
              <w:rPr>
                <w:rFonts w:ascii="Times New Roman" w:hAnsi="Times New Roman" w:cs="Times New Roman"/>
                <w:sz w:val="24"/>
                <w:szCs w:val="24"/>
              </w:rPr>
              <w:t>непревышаемой</w:t>
            </w:r>
            <w:proofErr w:type="spellEnd"/>
            <w:r w:rsidRPr="00AF7C5E">
              <w:rPr>
                <w:rFonts w:ascii="Times New Roman" w:hAnsi="Times New Roman" w:cs="Times New Roman"/>
                <w:sz w:val="24"/>
                <w:szCs w:val="24"/>
              </w:rPr>
              <w:t xml:space="preserve"> договорной цены в полном объеме не гарантирована Подрядчику, поскольку обязательства Заказчика по оплате выполненных работ формируются исходя из стоимости работ отдельных наряд – заказов.</w:t>
            </w:r>
          </w:p>
          <w:p w14:paraId="1EE3EC5C" w14:textId="77A066F4" w:rsidR="000F3868" w:rsidRPr="00AF7C5E" w:rsidRDefault="00AF7C5E" w:rsidP="00AF7C5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AF7C5E">
              <w:rPr>
                <w:rFonts w:ascii="Times New Roman" w:hAnsi="Times New Roman" w:cs="Times New Roman"/>
                <w:sz w:val="24"/>
                <w:szCs w:val="24"/>
              </w:rPr>
              <w:t>Стоимость работ по отдельным наряд-заказам определяется в соответствии с документами, послужившими основанием для оценки стоимости работ (смета, прайс-лист, расчет и т.д.), является твердой и включает в себя стоимость всех, работ, материалов и оборудования, компенсацию всех издержек Подрядчика, связанных с выполнением работ, если в наряд – заказе не указано иное.</w:t>
            </w:r>
          </w:p>
        </w:tc>
      </w:tr>
      <w:tr w:rsidR="000F3868" w:rsidRPr="00F06A16" w14:paraId="1EE3EC63" w14:textId="77777777" w:rsidTr="00736653">
        <w:tc>
          <w:tcPr>
            <w:tcW w:w="4253" w:type="dxa"/>
            <w:shd w:val="clear" w:color="auto" w:fill="auto"/>
            <w:vAlign w:val="center"/>
          </w:tcPr>
          <w:p w14:paraId="1EE3EC61" w14:textId="77777777" w:rsidR="000F3868" w:rsidRPr="00F06A16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DAFBFE8" w14:textId="3A29989F" w:rsidR="00AF7C5E" w:rsidRDefault="00F3667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F7C5E" w:rsidRPr="006B7F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Yuliya.Zhavoronkova@cpcpipe.ru</w:t>
              </w:r>
            </w:hyperlink>
          </w:p>
          <w:p w14:paraId="1EE3EC62" w14:textId="14053648" w:rsidR="00AF7C5E" w:rsidRPr="00594321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32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             </w:t>
            </w:r>
            <w:r w:rsidR="00AF7C5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                              </w:t>
            </w:r>
          </w:p>
        </w:tc>
      </w:tr>
      <w:tr w:rsidR="000F3868" w:rsidRPr="00F06A16" w14:paraId="1EE3EC66" w14:textId="77777777" w:rsidTr="00736653">
        <w:tc>
          <w:tcPr>
            <w:tcW w:w="4253" w:type="dxa"/>
            <w:shd w:val="clear" w:color="auto" w:fill="auto"/>
            <w:vAlign w:val="center"/>
          </w:tcPr>
          <w:p w14:paraId="1EE3EC64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EE3EC65" w14:textId="77777777" w:rsidR="000F3868" w:rsidRPr="00F06A16" w:rsidRDefault="00F3667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1EE3EC69" w14:textId="77777777" w:rsidTr="00736653">
        <w:tc>
          <w:tcPr>
            <w:tcW w:w="4253" w:type="dxa"/>
            <w:shd w:val="clear" w:color="auto" w:fill="auto"/>
            <w:vAlign w:val="center"/>
          </w:tcPr>
          <w:p w14:paraId="1EE3EC67" w14:textId="77777777" w:rsidR="000F3868" w:rsidRPr="00F06A16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EE3EC68" w14:textId="77777777" w:rsidR="000F3868" w:rsidRPr="00F06A16" w:rsidRDefault="00F3667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1EE3EC6C" w14:textId="77777777" w:rsidTr="00736653">
        <w:tc>
          <w:tcPr>
            <w:tcW w:w="4253" w:type="dxa"/>
            <w:shd w:val="clear" w:color="auto" w:fill="auto"/>
            <w:vAlign w:val="center"/>
          </w:tcPr>
          <w:p w14:paraId="1EE3EC6A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EE3EC6B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119017, г. Москва, ул. Большая Ордынка, д. 40, стр. 4, Бизнес-Комплекс «Легион 1», 4-й этаж</w:t>
            </w:r>
          </w:p>
        </w:tc>
      </w:tr>
      <w:tr w:rsidR="000F3868" w:rsidRPr="00F06A16" w14:paraId="1EE3EC6F" w14:textId="77777777" w:rsidTr="00736653">
        <w:tc>
          <w:tcPr>
            <w:tcW w:w="4253" w:type="dxa"/>
            <w:shd w:val="clear" w:color="auto" w:fill="auto"/>
            <w:vAlign w:val="center"/>
          </w:tcPr>
          <w:p w14:paraId="1EE3EC6D" w14:textId="77777777" w:rsidR="000F3868" w:rsidRPr="00253CF8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253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CF8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14:paraId="1EE3EC6E" w14:textId="539F0C08" w:rsidR="000F3868" w:rsidRPr="002E4B22" w:rsidRDefault="004B52A1" w:rsidP="00062532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30.04.2021 г.</w:t>
            </w:r>
            <w:r w:rsidR="000F3868" w:rsidRPr="004B5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625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  <w:bookmarkStart w:id="4" w:name="_GoBack"/>
            <w:bookmarkEnd w:id="4"/>
            <w:r w:rsidRPr="004B5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.06.2021 г.</w:t>
            </w:r>
            <w:r w:rsidR="000F3868" w:rsidRPr="004B5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5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  <w:r w:rsidR="000F3868" w:rsidRPr="004B5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042C" w:rsidRPr="004B5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 времени</w:t>
            </w:r>
            <w:r w:rsidR="000F3868" w:rsidRPr="004B5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</w:tbl>
    <w:p w14:paraId="1EE3EC70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CBD8E" w14:textId="77777777" w:rsidR="00F36671" w:rsidRDefault="00F36671" w:rsidP="00D408E3">
      <w:pPr>
        <w:spacing w:before="0" w:after="0" w:line="240" w:lineRule="auto"/>
      </w:pPr>
      <w:r>
        <w:separator/>
      </w:r>
    </w:p>
  </w:endnote>
  <w:endnote w:type="continuationSeparator" w:id="0">
    <w:p w14:paraId="3F020CE4" w14:textId="77777777" w:rsidR="00F36671" w:rsidRDefault="00F3667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1EE3EC79" w14:textId="77777777" w:rsidTr="00B4391C">
      <w:trPr>
        <w:trHeight w:val="531"/>
      </w:trPr>
      <w:tc>
        <w:tcPr>
          <w:tcW w:w="2397" w:type="pct"/>
          <w:vAlign w:val="center"/>
        </w:tcPr>
        <w:p w14:paraId="1EE3EC76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EE3EC77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EE3EC78" w14:textId="368DF691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62532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62532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EE3EC7A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085A8" w14:textId="77777777" w:rsidR="00F36671" w:rsidRDefault="00F36671" w:rsidP="00D408E3">
      <w:pPr>
        <w:spacing w:before="0" w:after="0" w:line="240" w:lineRule="auto"/>
      </w:pPr>
      <w:r>
        <w:separator/>
      </w:r>
    </w:p>
  </w:footnote>
  <w:footnote w:type="continuationSeparator" w:id="0">
    <w:p w14:paraId="3B7B0A70" w14:textId="77777777" w:rsidR="00F36671" w:rsidRDefault="00F3667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3EC75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EE3EC7B" wp14:editId="1EE3EC7C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2AE9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2532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2C8A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2CEA"/>
    <w:rsid w:val="00253CF8"/>
    <w:rsid w:val="002543D9"/>
    <w:rsid w:val="002545A2"/>
    <w:rsid w:val="00254A60"/>
    <w:rsid w:val="002647DB"/>
    <w:rsid w:val="00266E00"/>
    <w:rsid w:val="0026736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2305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52A1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1D8A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0F9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5ED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E74EF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AF7C5E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03C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87340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6671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3EC1B"/>
  <w15:docId w15:val="{B3E446BA-BCE9-4782-ABB2-6B92A5F8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Yuliya.Zhavoronkova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2" ma:contentTypeDescription="Создание документа." ma:contentTypeScope="" ma:versionID="9e30e13b9b722e12703087d58e12b2e9">
  <xsd:schema xmlns:xsd="http://www.w3.org/2001/XMLSchema" xmlns:xs="http://www.w3.org/2001/XMLSchema" xmlns:p="http://schemas.microsoft.com/office/2006/metadata/properties" xmlns:ns2="c0c5035d-0dc8-47db-94c8-e22835032785" xmlns:ns3="b6171feb-b7fd-431a-ba5a-68b75f356003" targetNamespace="http://schemas.microsoft.com/office/2006/metadata/properties" ma:root="true" ma:fieldsID="543541c1249b66bf1e0c69e114d8e240" ns2:_="" ns3:_="">
    <xsd:import namespace="c0c5035d-0dc8-47db-94c8-e22835032785"/>
    <xsd:import namespace="b6171feb-b7fd-431a-ba5a-68b75f356003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71feb-b7fd-431a-ba5a-68b75f35600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6CD51BAA-9096-4C2B-AC31-23831C29E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b6171feb-b7fd-431a-ba5a-68b75f356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1984CA7-E221-4730-9D4D-BA3CA4D6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737</Words>
  <Characters>4206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zhav0819</cp:lastModifiedBy>
  <cp:revision>11</cp:revision>
  <cp:lastPrinted>2014-12-09T15:19:00Z</cp:lastPrinted>
  <dcterms:created xsi:type="dcterms:W3CDTF">2021-04-15T07:54:00Z</dcterms:created>
  <dcterms:modified xsi:type="dcterms:W3CDTF">2021-06-03T07:47:00Z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